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创建全国文明城市经费</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关人员对实施的“创建全国文明城市经费</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（一）年初批复下达创建全国文明城市经费资金预算和绩效目标情况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1、2021年下达我局创建全国文明城市经费资金共1000万元。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通过开展扎实有效的创建活动，争取在2021年全国文明城市测评中取得较好成绩，为2023年全国文明城市综合测评打下坚实基础，使群众文明素质、城市文明程度、城市文化品位、群众生活质量持续提升，城市治理能力和治理水平不断提高，群众获得感、幸福感、安全感明显增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（二）年度中由县级资金安排下达创建全国文明城市经费资金预算和绩效目标情况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根据《盐池县2021年财政预算划转通知书》（2021）盐财预（公共预算)字第155号）文件要求，创建全国文明城市经费资金预算安排1000万元，全部为财政拨款，创建全国文明城市经费项目2021年资金已全部到位。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创建全国文明城市经费下达资金1000万元，实际到位资金1000万元，资金到位率100%。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2021年创建全国文明城市经费预算资金已全部安排到位，并按资金文件及项目建设要求和进度全部落实到位。2021年实际总支出金额1000万元，无资金结余，资金执行率100%。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创建全国文明城市经费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通过开展扎实有效的创建活动，争取在2021年全国文明城市测评中取得较好成绩，为2023年全国文明城市综合测评打下坚实基础，使群众文明素质、城市文明程度、城市文化品位、群众生活质量持续提升，城市治理能力和治理水平不断提高，群众获得感、幸福感、安全感明显增强，完成66个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（2）质量指标：项目从前期准备到后期施工，严格按照施工图纸和技术规范进行施工，工程完成质量均达到设计标准，均已完工。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（3）时效指标：项目单位按照2021年度绩效目标制定了项目工作计划，并按照工作计划开展了创建全国文明城市经费工作。评价认为，该项目各项工程安排较合理，按照计划进度执行较及时。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（4）成本指标：项目实施单位如期、保质、保量完成既定工作目标实际所耗费的支出，未超项目下达金额，成本控制有效。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创建全国文明城市是完善城市功能、提升城市品质、优化营商环境的总抓手。要以测评体系为导向，结合城乡建设攻坚提升行动，以人为本、求真务实，切实从群众关心的实际问题和创建工作的薄弱环节入手，全力以赴打好创建全国文明城市攻坚战，推动创建工作取得实实在在的效果，让居民深刻感受到城市面貌、社会文明程度的显著变化，全面提升市民的获得感、幸福感。等。本项目的实施，将进一步改善盐池县的投资环境，增强对外招商引资的吸引力，促进项目周边企业的发展，进一步吸纳剩余劳动力，加快城市化进程，增强盐池县对周边地区的辐射作用，从而促进地区经济的协调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（2）生态效益：创建全国文明城市有利于促进城市生态环境的建设和提升。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效益：随着经济的增长、人民生活水平的提高，人们对居住环境、城市美化亮化的要求也更上一层楼。此项目的实施对群众文明素质、城市文明程度、城市文化品位、群众生活质量都得到一定程度的改善。创建全国文明城市，是培育和践行社会主义核心价值观的重要途径，是全面建成小康社会的重要举措、是构建和谐社会的重要载体和推动力，更是一项合民情、顺民意、得民心的利民惠民工程。它对于全面提升城市文明程度和综合竞争力，实现社会稳定和长治久安总目标，提高城市文明程度、市民文明素质、市民幸福指数提供有力思想保证、精神动力和道德支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时下，我县文明城市创建活动在如火如荼展开，文明城市是物质文明、政治文明、精神文明“三个文明”的和谐统一体。文明城市称号是反映城市整体文明水平的综合性荣誉称号。具体反映在一个城市要具有廉洁高效的政务环境、公正公平的法治环境、规范守信的市场环境、健康向上的人文环境、安居乐业的生活环境、可持续发展的生态环境以及扎实有效的创建活动。显而易见，创建文明城市不但可以增加一个城市知名度和美誉度，提高一个城市的凝聚力和竞争力，而且与广大居民息息相关，紧密相连，可以说广大居民是文明城市创建的直接参与者，也是文明城市创建成果的最大受益者。一是居住环境将明显得到改善。“环境是改变人的重要因素”。文明城市不仅仅反映在居民文明素质，对城市的市容环境要求很高。随着一系列创建环境的开展，居民的居住环境将得到极大改善，到时百姓将会直接感受到生活环境的变化：居民反映强烈占路经营不再存在，户外广告井然有序，车辆摆放有规有矩，乱贴乱画的“牛皮癣”得到根治，社区建设明显加快，生活垃圾变废为宝，城市污水得到处理等，居民工作生活更加方便、有序。 二是公共服务将更加趋于完善。城区公交车将由现在万分之六增加到万分之八，出租车将以文明优质的形象赢得乘客信赖和尊重，各“行业窗口”服务将更加文明高效，社区服务及时到位，卫生医疗保健覆盖面更广，图书馆、艺术馆、体育馆等公益设施将为居民开放，垃圾污水得到有效及时处理等，为居民提供高效文明的公共服务是政府和社会的主旋律。 三是城市交通秩序将大有改观。随着交通智能设施“电子眼”配备安装，交警执法力量趋于稳定，严管、重罚等一些整治措施的有效实施，广受居民关注的城市交通将得到明显改观，遵章驾驶，人车相让等,整个城市交通将井然有序。 四是市民素质将得到较大提高。美好的环境和文明的素质是相互影响，相辅相成的。随地吐痰，乱扔垃圾，就地小便，乱贴乱画等，这些不文明的现象将为社会和市民所唾弃，相反，公平正义、诚信守法、尊老爱幼......等将成为社会的主流和全民践行的规范，一个文明和谐的社会新风尚蔚然形成。另外，我们的道路将更宽，水面更阔，草地更广，天空更蓝，盐池县明天更美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后，为形成对项目客观、公正的满意度评价，项目单位向受益群众发放了满意度调查表，不论年龄不论性别和职业，居民们都直接感受到生活环境的变化，居住环境的大大提升等。自2021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度创建全国文明城市经费已全部落实，不存在偏离绩效目标的情况。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87655A2"/>
    <w:rsid w:val="09723454"/>
    <w:rsid w:val="09CB3D24"/>
    <w:rsid w:val="0A7E1A6B"/>
    <w:rsid w:val="0A8C2CA0"/>
    <w:rsid w:val="0FEB48FF"/>
    <w:rsid w:val="14603CCE"/>
    <w:rsid w:val="14C4499C"/>
    <w:rsid w:val="14EF42C1"/>
    <w:rsid w:val="16E54694"/>
    <w:rsid w:val="16F76538"/>
    <w:rsid w:val="177344D0"/>
    <w:rsid w:val="17CF40C9"/>
    <w:rsid w:val="18981BD2"/>
    <w:rsid w:val="1B5C7563"/>
    <w:rsid w:val="1B965EE2"/>
    <w:rsid w:val="1C612191"/>
    <w:rsid w:val="1CE76BFD"/>
    <w:rsid w:val="1D75381E"/>
    <w:rsid w:val="1DF25307"/>
    <w:rsid w:val="1E4E7908"/>
    <w:rsid w:val="1EAD6EE0"/>
    <w:rsid w:val="1F3368E6"/>
    <w:rsid w:val="1F890B97"/>
    <w:rsid w:val="227D3758"/>
    <w:rsid w:val="22C2273E"/>
    <w:rsid w:val="234F7672"/>
    <w:rsid w:val="246B0D04"/>
    <w:rsid w:val="24BF4EBC"/>
    <w:rsid w:val="254A2439"/>
    <w:rsid w:val="2F474B47"/>
    <w:rsid w:val="306F3F2A"/>
    <w:rsid w:val="317C03DA"/>
    <w:rsid w:val="324003E3"/>
    <w:rsid w:val="329A0EE5"/>
    <w:rsid w:val="329B6B7E"/>
    <w:rsid w:val="33BA12DA"/>
    <w:rsid w:val="34BD6234"/>
    <w:rsid w:val="389F61F0"/>
    <w:rsid w:val="3A571945"/>
    <w:rsid w:val="3C150741"/>
    <w:rsid w:val="3C686E8F"/>
    <w:rsid w:val="3D117D61"/>
    <w:rsid w:val="3D7F0A50"/>
    <w:rsid w:val="3ED3583D"/>
    <w:rsid w:val="40C275C9"/>
    <w:rsid w:val="43F62BD0"/>
    <w:rsid w:val="444B087F"/>
    <w:rsid w:val="44A83F9D"/>
    <w:rsid w:val="4766006A"/>
    <w:rsid w:val="48877DE2"/>
    <w:rsid w:val="491C1272"/>
    <w:rsid w:val="4B123432"/>
    <w:rsid w:val="4D4D5A11"/>
    <w:rsid w:val="4E0114A6"/>
    <w:rsid w:val="4E772EBB"/>
    <w:rsid w:val="4F025ADA"/>
    <w:rsid w:val="4FA60C94"/>
    <w:rsid w:val="4FB10340"/>
    <w:rsid w:val="4FFB1A68"/>
    <w:rsid w:val="501E072C"/>
    <w:rsid w:val="51DB406B"/>
    <w:rsid w:val="56E228E8"/>
    <w:rsid w:val="5A142F27"/>
    <w:rsid w:val="600773C0"/>
    <w:rsid w:val="63611007"/>
    <w:rsid w:val="64591079"/>
    <w:rsid w:val="652B6FFB"/>
    <w:rsid w:val="67851B95"/>
    <w:rsid w:val="67F87A54"/>
    <w:rsid w:val="6A141B52"/>
    <w:rsid w:val="6B60424A"/>
    <w:rsid w:val="6D9A67DE"/>
    <w:rsid w:val="6DF93668"/>
    <w:rsid w:val="6EDF14F8"/>
    <w:rsid w:val="70B401A1"/>
    <w:rsid w:val="713D3C53"/>
    <w:rsid w:val="72AD2970"/>
    <w:rsid w:val="74F979D6"/>
    <w:rsid w:val="765F3C2F"/>
    <w:rsid w:val="76936052"/>
    <w:rsid w:val="776E26E7"/>
    <w:rsid w:val="792F515C"/>
    <w:rsid w:val="7C607C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5A5E2B52AEC149FE86900EB24521C069</vt:lpwstr>
  </property>
</Properties>
</file>